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92D52" w14:textId="5B2CCA6A" w:rsidR="002F24F5" w:rsidRDefault="00DE1EDD" w:rsidP="005802DE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Dr. Lillie Cox has over 2</w:t>
      </w:r>
      <w:r w:rsidR="00655A60">
        <w:rPr>
          <w:rFonts w:ascii="Arial" w:hAnsi="Arial" w:cs="Arial"/>
          <w:color w:val="555555"/>
          <w:sz w:val="21"/>
          <w:szCs w:val="21"/>
        </w:rPr>
        <w:t>5</w:t>
      </w:r>
      <w:r w:rsidR="005802DE">
        <w:rPr>
          <w:rFonts w:ascii="Arial" w:hAnsi="Arial" w:cs="Arial"/>
          <w:color w:val="555555"/>
          <w:sz w:val="21"/>
          <w:szCs w:val="21"/>
        </w:rPr>
        <w:t xml:space="preserve"> years as a public educator. </w:t>
      </w:r>
      <w:r w:rsidR="006765D6">
        <w:rPr>
          <w:rFonts w:ascii="Arial" w:hAnsi="Arial" w:cs="Arial"/>
          <w:color w:val="555555"/>
          <w:sz w:val="21"/>
          <w:szCs w:val="21"/>
        </w:rPr>
        <w:t xml:space="preserve">She is the owner of LMC Leadership Solutions and Women in Educational Leadership (WE LEAD). </w:t>
      </w:r>
      <w:bookmarkStart w:id="0" w:name="_GoBack"/>
      <w:bookmarkEnd w:id="0"/>
      <w:r w:rsidR="002F24F5">
        <w:rPr>
          <w:rFonts w:ascii="Arial" w:hAnsi="Arial" w:cs="Arial"/>
          <w:color w:val="555555"/>
          <w:sz w:val="21"/>
          <w:szCs w:val="21"/>
        </w:rPr>
        <w:t xml:space="preserve">She currently </w:t>
      </w:r>
      <w:r>
        <w:rPr>
          <w:rFonts w:ascii="Arial" w:hAnsi="Arial" w:cs="Arial"/>
          <w:color w:val="555555"/>
          <w:sz w:val="21"/>
          <w:szCs w:val="21"/>
        </w:rPr>
        <w:t>is the Executive Director of the North Carolina affiliate of the Association for Supervision and Curriculum Development and the Executive Director of the Piedmont Triad Education Consortium</w:t>
      </w:r>
      <w:r w:rsidR="002F24F5">
        <w:rPr>
          <w:rFonts w:ascii="Arial" w:hAnsi="Arial" w:cs="Arial"/>
          <w:color w:val="555555"/>
          <w:sz w:val="21"/>
          <w:szCs w:val="21"/>
        </w:rPr>
        <w:t xml:space="preserve">. She </w:t>
      </w:r>
      <w:r w:rsidR="005802DE">
        <w:rPr>
          <w:rFonts w:ascii="Arial" w:hAnsi="Arial" w:cs="Arial"/>
          <w:color w:val="555555"/>
          <w:sz w:val="21"/>
          <w:szCs w:val="21"/>
        </w:rPr>
        <w:t>recently served at the superintendent of Alamance-Burlington Sch</w:t>
      </w:r>
      <w:r w:rsidR="002F24F5">
        <w:rPr>
          <w:rFonts w:ascii="Arial" w:hAnsi="Arial" w:cs="Arial"/>
          <w:color w:val="555555"/>
          <w:sz w:val="21"/>
          <w:szCs w:val="21"/>
        </w:rPr>
        <w:t>ools</w:t>
      </w:r>
      <w:r w:rsidR="005802DE">
        <w:rPr>
          <w:rFonts w:ascii="Arial" w:hAnsi="Arial" w:cs="Arial"/>
          <w:color w:val="555555"/>
          <w:sz w:val="21"/>
          <w:szCs w:val="21"/>
        </w:rPr>
        <w:t xml:space="preserve"> and prior to that as superintendent in Hickory Publ</w:t>
      </w:r>
      <w:r w:rsidR="002F24F5">
        <w:rPr>
          <w:rFonts w:ascii="Arial" w:hAnsi="Arial" w:cs="Arial"/>
          <w:color w:val="555555"/>
          <w:sz w:val="21"/>
          <w:szCs w:val="21"/>
        </w:rPr>
        <w:t>ic Schools</w:t>
      </w:r>
      <w:r w:rsidR="005802DE">
        <w:rPr>
          <w:rFonts w:ascii="Arial" w:hAnsi="Arial" w:cs="Arial"/>
          <w:color w:val="555555"/>
          <w:sz w:val="21"/>
          <w:szCs w:val="21"/>
        </w:rPr>
        <w:t xml:space="preserve">. </w:t>
      </w:r>
      <w:r w:rsidR="0053317A">
        <w:rPr>
          <w:rFonts w:ascii="Arial" w:hAnsi="Arial" w:cs="Arial"/>
          <w:color w:val="555555"/>
          <w:sz w:val="21"/>
          <w:szCs w:val="21"/>
        </w:rPr>
        <w:t>She</w:t>
      </w:r>
      <w:r w:rsidR="005802DE">
        <w:rPr>
          <w:rFonts w:ascii="Arial" w:hAnsi="Arial" w:cs="Arial"/>
          <w:color w:val="555555"/>
          <w:sz w:val="21"/>
          <w:szCs w:val="21"/>
        </w:rPr>
        <w:t xml:space="preserve"> led a Vision Planning Process for Public Educa</w:t>
      </w:r>
      <w:r w:rsidR="0053317A">
        <w:rPr>
          <w:rFonts w:ascii="Arial" w:hAnsi="Arial" w:cs="Arial"/>
          <w:color w:val="555555"/>
          <w:sz w:val="21"/>
          <w:szCs w:val="21"/>
        </w:rPr>
        <w:t>tion for Alamance County and</w:t>
      </w:r>
      <w:r w:rsidR="005802DE">
        <w:rPr>
          <w:rFonts w:ascii="Arial" w:hAnsi="Arial" w:cs="Arial"/>
          <w:color w:val="555555"/>
          <w:sz w:val="21"/>
          <w:szCs w:val="21"/>
        </w:rPr>
        <w:t xml:space="preserve"> developed the first strategic plan for the school system</w:t>
      </w:r>
      <w:r w:rsidR="0053317A">
        <w:rPr>
          <w:rFonts w:ascii="Arial" w:hAnsi="Arial" w:cs="Arial"/>
          <w:color w:val="555555"/>
          <w:sz w:val="21"/>
          <w:szCs w:val="21"/>
        </w:rPr>
        <w:t xml:space="preserve"> involving hundreds of stakeholders and reviving a renewed sense of urgency for public education in Alamance County</w:t>
      </w:r>
      <w:r w:rsidR="005802DE">
        <w:rPr>
          <w:rFonts w:ascii="Arial" w:hAnsi="Arial" w:cs="Arial"/>
          <w:color w:val="555555"/>
          <w:sz w:val="21"/>
          <w:szCs w:val="21"/>
        </w:rPr>
        <w:t xml:space="preserve">. </w:t>
      </w:r>
    </w:p>
    <w:p w14:paraId="60FC9BB9" w14:textId="77777777" w:rsidR="005802DE" w:rsidRDefault="0053317A" w:rsidP="005802DE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Previously, s</w:t>
      </w:r>
      <w:r w:rsidR="005802DE">
        <w:rPr>
          <w:rFonts w:ascii="Arial" w:hAnsi="Arial" w:cs="Arial"/>
          <w:color w:val="555555"/>
          <w:sz w:val="21"/>
          <w:szCs w:val="21"/>
        </w:rPr>
        <w:t>he was the Assistant Superintendent of Curriculum and Instruction for Alamance-Burlington Schools. Dr. Cox was the Executive Director of Organizational Development, Professional Development and Curriculum in Guilford County</w:t>
      </w:r>
      <w:r w:rsidR="002F24F5">
        <w:rPr>
          <w:rFonts w:ascii="Arial" w:hAnsi="Arial" w:cs="Arial"/>
          <w:color w:val="555555"/>
          <w:sz w:val="21"/>
          <w:szCs w:val="21"/>
        </w:rPr>
        <w:t xml:space="preserve"> Schools</w:t>
      </w:r>
      <w:r w:rsidR="005802DE">
        <w:rPr>
          <w:rFonts w:ascii="Arial" w:hAnsi="Arial" w:cs="Arial"/>
          <w:color w:val="555555"/>
          <w:sz w:val="21"/>
          <w:szCs w:val="21"/>
        </w:rPr>
        <w:t xml:space="preserve">. Her school-level experience includes serving as a </w:t>
      </w:r>
      <w:r>
        <w:rPr>
          <w:rFonts w:ascii="Arial" w:hAnsi="Arial" w:cs="Arial"/>
          <w:color w:val="555555"/>
          <w:sz w:val="21"/>
          <w:szCs w:val="21"/>
        </w:rPr>
        <w:t>middle school teacher, a high school English, and</w:t>
      </w:r>
      <w:r w:rsidR="005802DE">
        <w:rPr>
          <w:rFonts w:ascii="Arial" w:hAnsi="Arial" w:cs="Arial"/>
          <w:color w:val="555555"/>
          <w:sz w:val="21"/>
          <w:szCs w:val="21"/>
        </w:rPr>
        <w:t xml:space="preserve"> as an elementary, middle school and high school </w:t>
      </w:r>
      <w:r w:rsidR="002F24F5">
        <w:rPr>
          <w:rFonts w:ascii="Arial" w:hAnsi="Arial" w:cs="Arial"/>
          <w:color w:val="555555"/>
          <w:sz w:val="21"/>
          <w:szCs w:val="21"/>
        </w:rPr>
        <w:t>principal.</w:t>
      </w:r>
      <w:r w:rsidR="005802DE">
        <w:rPr>
          <w:rFonts w:ascii="Arial" w:hAnsi="Arial" w:cs="Arial"/>
          <w:color w:val="555555"/>
          <w:sz w:val="21"/>
          <w:szCs w:val="21"/>
        </w:rPr>
        <w:t xml:space="preserve"> </w:t>
      </w:r>
    </w:p>
    <w:p w14:paraId="55EEE87D" w14:textId="77777777" w:rsidR="002F24F5" w:rsidRDefault="005802DE" w:rsidP="005802DE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In 2014, Dr. Cox was one of two national superintendent finalists for Women Leaders in Education by AASA. Under her leadership, Alamance-Burlington Schools was the only school system in the nation to receive two first place Magna Awards in 2013</w:t>
      </w:r>
      <w:r w:rsidR="002F24F5">
        <w:rPr>
          <w:rFonts w:ascii="Arial" w:hAnsi="Arial" w:cs="Arial"/>
          <w:color w:val="555555"/>
          <w:sz w:val="21"/>
          <w:szCs w:val="21"/>
        </w:rPr>
        <w:t xml:space="preserve"> for the National School Board Association. She received the NC</w:t>
      </w:r>
      <w:r>
        <w:rPr>
          <w:rFonts w:ascii="Arial" w:hAnsi="Arial" w:cs="Arial"/>
          <w:color w:val="555555"/>
          <w:sz w:val="21"/>
          <w:szCs w:val="21"/>
        </w:rPr>
        <w:t xml:space="preserve">ASCD Distinguished Educator Award in 2012 and UNC-Greensboro honored her with the Distinguished Career Award in 2011. </w:t>
      </w:r>
      <w:r w:rsidR="002F24F5">
        <w:rPr>
          <w:rFonts w:ascii="Arial" w:hAnsi="Arial" w:cs="Arial"/>
          <w:color w:val="555555"/>
          <w:sz w:val="21"/>
          <w:szCs w:val="21"/>
        </w:rPr>
        <w:t>She has served on numerous boards</w:t>
      </w:r>
      <w:r>
        <w:rPr>
          <w:rFonts w:ascii="Arial" w:hAnsi="Arial" w:cs="Arial"/>
          <w:color w:val="555555"/>
          <w:sz w:val="21"/>
          <w:szCs w:val="21"/>
        </w:rPr>
        <w:t xml:space="preserve"> at the local and national level promoting student achievement and support for our country’s public schools at all levels.</w:t>
      </w:r>
      <w:r w:rsidR="0053317A">
        <w:rPr>
          <w:rFonts w:ascii="Arial" w:hAnsi="Arial" w:cs="Arial"/>
          <w:color w:val="555555"/>
          <w:sz w:val="21"/>
          <w:szCs w:val="21"/>
        </w:rPr>
        <w:t xml:space="preserve"> </w:t>
      </w:r>
      <w:r w:rsidR="002F24F5">
        <w:rPr>
          <w:rFonts w:ascii="Arial" w:hAnsi="Arial" w:cs="Arial"/>
          <w:color w:val="555555"/>
          <w:sz w:val="21"/>
          <w:szCs w:val="21"/>
        </w:rPr>
        <w:t>Dr. Cox is a long-standing member of NCASCD and served on the Board for four years and as the President of the organization. She has represented N</w:t>
      </w:r>
      <w:r w:rsidR="0053317A">
        <w:rPr>
          <w:rFonts w:ascii="Arial" w:hAnsi="Arial" w:cs="Arial"/>
          <w:color w:val="555555"/>
          <w:sz w:val="21"/>
          <w:szCs w:val="21"/>
        </w:rPr>
        <w:t xml:space="preserve">CASCD at the state and federal government levels by advocating for the children and teachers </w:t>
      </w:r>
      <w:r w:rsidR="002F24F5">
        <w:rPr>
          <w:rFonts w:ascii="Arial" w:hAnsi="Arial" w:cs="Arial"/>
          <w:color w:val="555555"/>
          <w:sz w:val="21"/>
          <w:szCs w:val="21"/>
        </w:rPr>
        <w:t>of North Carolina</w:t>
      </w:r>
      <w:r w:rsidR="0053317A">
        <w:rPr>
          <w:rFonts w:ascii="Arial" w:hAnsi="Arial" w:cs="Arial"/>
          <w:color w:val="555555"/>
          <w:sz w:val="21"/>
          <w:szCs w:val="21"/>
        </w:rPr>
        <w:t>.</w:t>
      </w:r>
      <w:r w:rsidR="002F24F5">
        <w:rPr>
          <w:rFonts w:ascii="Arial" w:hAnsi="Arial" w:cs="Arial"/>
          <w:color w:val="555555"/>
          <w:sz w:val="21"/>
          <w:szCs w:val="21"/>
        </w:rPr>
        <w:t xml:space="preserve"> </w:t>
      </w:r>
    </w:p>
    <w:p w14:paraId="49FDAE00" w14:textId="57657C4F" w:rsidR="00655A60" w:rsidRDefault="005802DE" w:rsidP="005802DE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She received her Bachelor of Art’s Degree in English and Master of Education in English from the University of North Carolina at Greensboro, and her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Doctorate of Education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in Educational Leadership from UNC at Chapel Hill. In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addition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she completed the North Carolina Principal Fellows program where she earned her Master of School Administration certification and was a National Board Certified Teacher. </w:t>
      </w:r>
    </w:p>
    <w:p w14:paraId="6B5ED26A" w14:textId="0C3C8049" w:rsidR="00655A60" w:rsidRDefault="00655A60" w:rsidP="005802DE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Dr. Cox enjoys spending time with her </w:t>
      </w:r>
      <w:r w:rsidR="008A61DB">
        <w:rPr>
          <w:rFonts w:ascii="Arial" w:hAnsi="Arial" w:cs="Arial"/>
          <w:color w:val="555555"/>
          <w:sz w:val="21"/>
          <w:szCs w:val="21"/>
        </w:rPr>
        <w:t xml:space="preserve">pets, </w:t>
      </w:r>
      <w:r>
        <w:rPr>
          <w:rFonts w:ascii="Arial" w:hAnsi="Arial" w:cs="Arial"/>
          <w:color w:val="555555"/>
          <w:sz w:val="21"/>
          <w:szCs w:val="21"/>
        </w:rPr>
        <w:t xml:space="preserve">family, friends, and exercising at the many local YMCA’s and fitness facilities in the area. </w:t>
      </w:r>
    </w:p>
    <w:p w14:paraId="08122772" w14:textId="3B7FF95C" w:rsidR="008A61DB" w:rsidRDefault="008A61DB" w:rsidP="005802DE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555555"/>
          <w:sz w:val="21"/>
          <w:szCs w:val="21"/>
        </w:rPr>
      </w:pPr>
    </w:p>
    <w:p w14:paraId="378E1A0F" w14:textId="77777777" w:rsidR="008A61DB" w:rsidRDefault="008A61DB" w:rsidP="005802DE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555555"/>
          <w:sz w:val="21"/>
          <w:szCs w:val="21"/>
        </w:rPr>
      </w:pPr>
    </w:p>
    <w:p w14:paraId="19E276E5" w14:textId="77777777" w:rsidR="00F37596" w:rsidRDefault="00F37596"/>
    <w:sectPr w:rsidR="00F37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2DE"/>
    <w:rsid w:val="002F24F5"/>
    <w:rsid w:val="0053317A"/>
    <w:rsid w:val="005802DE"/>
    <w:rsid w:val="00655A60"/>
    <w:rsid w:val="006765D6"/>
    <w:rsid w:val="008A61DB"/>
    <w:rsid w:val="00DE1EDD"/>
    <w:rsid w:val="00F3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083B"/>
  <w15:chartTrackingRefBased/>
  <w15:docId w15:val="{054DB6EE-C884-48F0-A273-6E06B893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02DE"/>
    <w:pPr>
      <w:spacing w:before="384" w:after="38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7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8768">
              <w:marLeft w:val="0"/>
              <w:marRight w:val="0"/>
              <w:marTop w:val="300"/>
              <w:marBottom w:val="300"/>
              <w:divBdr>
                <w:top w:val="single" w:sz="6" w:space="0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1237788993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C</dc:creator>
  <cp:keywords/>
  <dc:description/>
  <cp:lastModifiedBy>Lillie Cox</cp:lastModifiedBy>
  <cp:revision>2</cp:revision>
  <dcterms:created xsi:type="dcterms:W3CDTF">2019-06-15T16:51:00Z</dcterms:created>
  <dcterms:modified xsi:type="dcterms:W3CDTF">2019-06-15T16:51:00Z</dcterms:modified>
</cp:coreProperties>
</file>